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ind w:right="32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附件2：</w:t>
      </w:r>
    </w:p>
    <w:p>
      <w:pPr>
        <w:widowControl/>
        <w:shd w:val="clear" w:color="auto" w:fill="FFFFFF"/>
        <w:spacing w:line="450" w:lineRule="atLeast"/>
        <w:ind w:right="320"/>
        <w:rPr>
          <w:rFonts w:ascii="仿宋" w:hAnsi="仿宋" w:eastAsia="仿宋" w:cs="宋体"/>
          <w:b/>
          <w:bCs/>
          <w:color w:val="000000" w:themeColor="text1"/>
          <w:kern w:val="36"/>
          <w:sz w:val="32"/>
          <w:szCs w:val="32"/>
          <w:lang w:val="zh-CN" w:bidi="zh-CN"/>
        </w:rPr>
      </w:pPr>
    </w:p>
    <w:p>
      <w:pPr>
        <w:widowControl/>
        <w:shd w:val="clear" w:color="auto" w:fill="FFFFFF"/>
        <w:spacing w:line="450" w:lineRule="atLeast"/>
        <w:ind w:right="320"/>
        <w:rPr>
          <w:rFonts w:ascii="仿宋" w:hAnsi="仿宋" w:eastAsia="仿宋" w:cs="宋体"/>
          <w:b/>
          <w:bCs/>
          <w:color w:val="000000" w:themeColor="text1"/>
          <w:kern w:val="36"/>
          <w:sz w:val="44"/>
          <w:szCs w:val="44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44"/>
          <w:szCs w:val="44"/>
        </w:rPr>
        <w:t>肇庆市建筑业协会五届六次监事会审议表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tbl>
      <w:tblPr>
        <w:tblStyle w:val="6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745"/>
        <w:gridCol w:w="1090"/>
        <w:gridCol w:w="1145"/>
        <w:gridCol w:w="130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审议内容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不同意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</w:rPr>
              <w:t>审议协会开展规范社会组织法人治理专项整治工作自查情况总结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审议申请入会会员单位名单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审议申请退会会员单位名单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其他意见：</w:t>
            </w:r>
          </w:p>
        </w:tc>
      </w:tr>
    </w:tbl>
    <w:p>
      <w:pPr>
        <w:pStyle w:val="11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请在相应栏内打“</w:t>
      </w:r>
      <w:r>
        <w:rPr>
          <w:rFonts w:hint="eastAsia" w:ascii="仿宋" w:hAnsi="仿宋" w:eastAsia="MS Mincho" w:cs="MS Mincho"/>
          <w:sz w:val="32"/>
          <w:szCs w:val="32"/>
        </w:rPr>
        <w:t>◯</w:t>
      </w:r>
      <w:r>
        <w:rPr>
          <w:rFonts w:ascii="仿宋" w:hAnsi="仿宋" w:eastAsia="仿宋"/>
          <w:sz w:val="32"/>
          <w:szCs w:val="32"/>
        </w:rPr>
        <w:t>”。</w:t>
      </w:r>
    </w:p>
    <w:p>
      <w:pPr>
        <w:pStyle w:val="11"/>
        <w:ind w:firstLine="960" w:firstLineChars="3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审议表决后，请加盖单位公章，于</w:t>
      </w:r>
      <w:r>
        <w:rPr>
          <w:rFonts w:ascii="仿宋" w:hAnsi="仿宋" w:eastAsia="仿宋" w:cs="仿宋_GB2312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日前将此表通过电子邮件或</w:t>
      </w:r>
      <w:r>
        <w:rPr>
          <w:rFonts w:hint="eastAsia" w:ascii="仿宋" w:hAnsi="仿宋" w:eastAsia="仿宋"/>
          <w:sz w:val="32"/>
          <w:szCs w:val="32"/>
        </w:rPr>
        <w:t>微信</w:t>
      </w:r>
      <w:r>
        <w:rPr>
          <w:rFonts w:ascii="仿宋" w:hAnsi="仿宋" w:eastAsia="仿宋"/>
          <w:sz w:val="32"/>
          <w:szCs w:val="32"/>
        </w:rPr>
        <w:t>方式反馈至</w:t>
      </w:r>
      <w:r>
        <w:rPr>
          <w:rFonts w:hint="eastAsia" w:ascii="仿宋" w:hAnsi="仿宋" w:eastAsia="仿宋"/>
          <w:sz w:val="32"/>
          <w:szCs w:val="32"/>
        </w:rPr>
        <w:t>肇庆市</w:t>
      </w:r>
      <w:r>
        <w:rPr>
          <w:rFonts w:ascii="仿宋" w:hAnsi="仿宋" w:eastAsia="仿宋"/>
          <w:sz w:val="32"/>
          <w:szCs w:val="32"/>
        </w:rPr>
        <w:t>建筑业协会秘书处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439"/>
    <w:rsid w:val="00057DDF"/>
    <w:rsid w:val="00070675"/>
    <w:rsid w:val="000A285A"/>
    <w:rsid w:val="000C6E74"/>
    <w:rsid w:val="000D24DA"/>
    <w:rsid w:val="00141C89"/>
    <w:rsid w:val="001C1921"/>
    <w:rsid w:val="003058A0"/>
    <w:rsid w:val="003C3C23"/>
    <w:rsid w:val="004F2684"/>
    <w:rsid w:val="005A37AE"/>
    <w:rsid w:val="005C5E41"/>
    <w:rsid w:val="00626AA2"/>
    <w:rsid w:val="00655D6B"/>
    <w:rsid w:val="007C1A79"/>
    <w:rsid w:val="008D3A0E"/>
    <w:rsid w:val="00943509"/>
    <w:rsid w:val="009D1AF8"/>
    <w:rsid w:val="009E07C7"/>
    <w:rsid w:val="009F6439"/>
    <w:rsid w:val="00AA7DE0"/>
    <w:rsid w:val="00BA2AB1"/>
    <w:rsid w:val="00BE6431"/>
    <w:rsid w:val="00C77ED4"/>
    <w:rsid w:val="00CF717B"/>
    <w:rsid w:val="00D53767"/>
    <w:rsid w:val="00DB21E0"/>
    <w:rsid w:val="00DF7AE1"/>
    <w:rsid w:val="00E104B9"/>
    <w:rsid w:val="00EA5874"/>
    <w:rsid w:val="00F3109D"/>
    <w:rsid w:val="00F43E0F"/>
    <w:rsid w:val="00F56863"/>
    <w:rsid w:val="00F93DE4"/>
    <w:rsid w:val="00FC2DAC"/>
    <w:rsid w:val="00FE3CC5"/>
    <w:rsid w:val="03B9736E"/>
    <w:rsid w:val="08B1718C"/>
    <w:rsid w:val="0F0A75CE"/>
    <w:rsid w:val="133C7E10"/>
    <w:rsid w:val="2CB7596E"/>
    <w:rsid w:val="34E10F82"/>
    <w:rsid w:val="39ED42D3"/>
    <w:rsid w:val="3BE37072"/>
    <w:rsid w:val="412A1B93"/>
    <w:rsid w:val="413138DF"/>
    <w:rsid w:val="41933B10"/>
    <w:rsid w:val="437319BA"/>
    <w:rsid w:val="49E41F4A"/>
    <w:rsid w:val="4CEF05DB"/>
    <w:rsid w:val="5A820949"/>
    <w:rsid w:val="5C1B62C8"/>
    <w:rsid w:val="67B91F1A"/>
    <w:rsid w:val="68FF2260"/>
    <w:rsid w:val="691A0971"/>
    <w:rsid w:val="6F1B0C87"/>
    <w:rsid w:val="7235001D"/>
    <w:rsid w:val="78AB60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ind w:left="2238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1"/>
    <w:pPr>
      <w:ind w:firstLine="420" w:firstLineChars="200"/>
    </w:p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Heading 1"/>
    <w:basedOn w:val="1"/>
    <w:qFormat/>
    <w:uiPriority w:val="1"/>
    <w:pPr>
      <w:autoSpaceDE w:val="0"/>
      <w:autoSpaceDN w:val="0"/>
      <w:ind w:left="1"/>
      <w:jc w:val="left"/>
      <w:outlineLvl w:val="1"/>
    </w:pPr>
    <w:rPr>
      <w:rFonts w:ascii="方正小标宋简体" w:hAnsi="方正小标宋简体" w:eastAsia="方正小标宋简体" w:cs="方正小标宋简体"/>
      <w:kern w:val="0"/>
      <w:sz w:val="36"/>
      <w:szCs w:val="36"/>
      <w:lang w:val="zh-CN" w:bidi="zh-CN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FangSong_GB2312" w:hAnsi="FangSong_GB2312" w:cs="FangSong_GB2312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正文文本 Char"/>
    <w:basedOn w:val="5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394</Words>
  <Characters>2252</Characters>
  <Lines>18</Lines>
  <Paragraphs>5</Paragraphs>
  <TotalTime>0</TotalTime>
  <ScaleCrop>false</ScaleCrop>
  <LinksUpToDate>false</LinksUpToDate>
  <CharactersWithSpaces>2641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2021-05-08T02:26:00Z</dcterms:created>
  <dc:creator>Administrator</dc:creator>
  <cp:lastModifiedBy>Administrator</cp:lastModifiedBy>
  <dcterms:modified xsi:type="dcterms:W3CDTF">2021-06-17T03:00:12Z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